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9C6" w:rsidRPr="00447ACC" w:rsidRDefault="00916548" w:rsidP="007029C6">
      <w:pPr>
        <w:adjustRightInd w:val="0"/>
        <w:ind w:left="5954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7029C6" w:rsidRPr="00AF6610" w:rsidRDefault="007029C6" w:rsidP="007029C6">
      <w:pPr>
        <w:widowControl w:val="0"/>
        <w:jc w:val="center"/>
        <w:rPr>
          <w:sz w:val="28"/>
          <w:szCs w:val="28"/>
        </w:rPr>
      </w:pPr>
    </w:p>
    <w:p w:rsidR="007029C6" w:rsidRDefault="007029C6" w:rsidP="007029C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</w:t>
      </w:r>
    </w:p>
    <w:p w:rsidR="007029C6" w:rsidRPr="00117E47" w:rsidRDefault="007029C6" w:rsidP="007029C6">
      <w:pPr>
        <w:widowControl w:val="0"/>
        <w:jc w:val="center"/>
        <w:rPr>
          <w:b/>
          <w:sz w:val="28"/>
          <w:szCs w:val="28"/>
        </w:rPr>
      </w:pPr>
      <w:r w:rsidRPr="00117E47">
        <w:rPr>
          <w:b/>
          <w:sz w:val="28"/>
          <w:szCs w:val="28"/>
        </w:rPr>
        <w:t xml:space="preserve">предоставления </w:t>
      </w:r>
      <w:r w:rsidR="00117E47" w:rsidRPr="00117E47">
        <w:rPr>
          <w:b/>
          <w:sz w:val="28"/>
          <w:szCs w:val="28"/>
        </w:rPr>
        <w:t>и</w:t>
      </w:r>
      <w:r w:rsidR="00B33FB2">
        <w:rPr>
          <w:b/>
          <w:sz w:val="28"/>
          <w:szCs w:val="28"/>
        </w:rPr>
        <w:t xml:space="preserve"> </w:t>
      </w:r>
      <w:r w:rsidR="00117E47" w:rsidRPr="00117E47">
        <w:rPr>
          <w:b/>
          <w:sz w:val="28"/>
          <w:szCs w:val="28"/>
        </w:rPr>
        <w:t>распределен</w:t>
      </w:r>
      <w:r w:rsidR="00B33FB2">
        <w:rPr>
          <w:b/>
          <w:sz w:val="28"/>
          <w:szCs w:val="28"/>
        </w:rPr>
        <w:t>ия субсидий местным бюджетам на </w:t>
      </w:r>
      <w:r w:rsidR="00117E47" w:rsidRPr="00117E47">
        <w:rPr>
          <w:b/>
          <w:sz w:val="28"/>
          <w:szCs w:val="28"/>
        </w:rPr>
        <w:t xml:space="preserve">реализацию мероприятий по модернизации школьных систем образования </w:t>
      </w:r>
      <w:r w:rsidR="00D95B76" w:rsidRPr="00960CA5">
        <w:rPr>
          <w:b/>
          <w:sz w:val="28"/>
          <w:szCs w:val="28"/>
        </w:rPr>
        <w:t>подпрограммы «Развитие дошкольного, общего и дополнительного образования детей»</w:t>
      </w:r>
      <w:r w:rsidR="00D95B76">
        <w:rPr>
          <w:sz w:val="28"/>
          <w:szCs w:val="28"/>
        </w:rPr>
        <w:t xml:space="preserve"> </w:t>
      </w:r>
      <w:r w:rsidRPr="00117E47">
        <w:rPr>
          <w:b/>
          <w:sz w:val="28"/>
          <w:szCs w:val="28"/>
        </w:rPr>
        <w:t>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</w:t>
      </w:r>
    </w:p>
    <w:p w:rsidR="007029C6" w:rsidRPr="00117E47" w:rsidRDefault="007029C6" w:rsidP="007029C6">
      <w:pPr>
        <w:widowControl w:val="0"/>
        <w:jc w:val="center"/>
        <w:rPr>
          <w:sz w:val="28"/>
          <w:szCs w:val="28"/>
        </w:rPr>
      </w:pPr>
    </w:p>
    <w:p w:rsidR="00B33FB2" w:rsidRPr="006806EA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6806EA">
        <w:rPr>
          <w:sz w:val="28"/>
          <w:szCs w:val="28"/>
        </w:rPr>
        <w:t>Настоящий Порядок предоставл</w:t>
      </w:r>
      <w:r>
        <w:rPr>
          <w:sz w:val="28"/>
          <w:szCs w:val="28"/>
        </w:rPr>
        <w:t>ения и расходования субсидий на </w:t>
      </w:r>
      <w:r w:rsidRPr="006806EA">
        <w:rPr>
          <w:sz w:val="28"/>
          <w:szCs w:val="28"/>
        </w:rPr>
        <w:t xml:space="preserve">реализацию мероприятий </w:t>
      </w:r>
      <w:r w:rsidRPr="007632FE">
        <w:rPr>
          <w:sz w:val="28"/>
          <w:szCs w:val="28"/>
        </w:rPr>
        <w:t>по модернизации школьных систем образования</w:t>
      </w:r>
      <w:r w:rsidRPr="006806EA">
        <w:rPr>
          <w:sz w:val="28"/>
          <w:szCs w:val="28"/>
        </w:rPr>
        <w:t xml:space="preserve"> в</w:t>
      </w:r>
      <w:r>
        <w:rPr>
          <w:sz w:val="28"/>
          <w:szCs w:val="28"/>
        </w:rPr>
        <w:t> </w:t>
      </w:r>
      <w:r w:rsidRPr="00925887">
        <w:rPr>
          <w:sz w:val="28"/>
          <w:szCs w:val="28"/>
        </w:rPr>
        <w:t xml:space="preserve">рамках </w:t>
      </w:r>
      <w:r w:rsidR="00925887" w:rsidRPr="00925887">
        <w:rPr>
          <w:sz w:val="28"/>
          <w:szCs w:val="28"/>
        </w:rPr>
        <w:t xml:space="preserve">подпрограммы «Развитие дошкольного, общего и дополнительного образования детей» государственной программы Новосибирской области </w:t>
      </w:r>
      <w:r w:rsidRPr="00925887">
        <w:rPr>
          <w:sz w:val="28"/>
          <w:szCs w:val="28"/>
        </w:rPr>
        <w:t>«Развитие образования</w:t>
      </w:r>
      <w:r w:rsidRPr="006806EA">
        <w:rPr>
          <w:sz w:val="28"/>
          <w:szCs w:val="28"/>
        </w:rPr>
        <w:t>, создание условий для социализации детей и учащейся молодежи в Новосибирской области</w:t>
      </w:r>
      <w:r>
        <w:rPr>
          <w:sz w:val="28"/>
          <w:szCs w:val="28"/>
        </w:rPr>
        <w:t>»</w:t>
      </w:r>
      <w:r w:rsidR="004C1ADC">
        <w:rPr>
          <w:sz w:val="28"/>
          <w:szCs w:val="28"/>
        </w:rPr>
        <w:t xml:space="preserve"> (далее - </w:t>
      </w:r>
      <w:r w:rsidRPr="006806EA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, </w:t>
      </w:r>
      <w:r w:rsidRPr="00B33FB2">
        <w:rPr>
          <w:sz w:val="28"/>
          <w:szCs w:val="28"/>
        </w:rPr>
        <w:t>субсидии</w:t>
      </w:r>
      <w:r w:rsidRPr="006806EA">
        <w:rPr>
          <w:sz w:val="28"/>
          <w:szCs w:val="28"/>
        </w:rPr>
        <w:t>) регламентирует предоставление и расходование субсидий местным бюджетам муниципальных районов и городских округов Новосибирской области (далее - местные бюджеты) из областного бюджета Новосибирской области (далее - областной бюджет) с</w:t>
      </w:r>
      <w:r w:rsidR="004C1ADC">
        <w:rPr>
          <w:sz w:val="28"/>
          <w:szCs w:val="28"/>
        </w:rPr>
        <w:t> </w:t>
      </w:r>
      <w:r w:rsidRPr="006806EA">
        <w:rPr>
          <w:sz w:val="28"/>
          <w:szCs w:val="28"/>
        </w:rPr>
        <w:t>учетом субсидий из федерального бюджета, разработан в</w:t>
      </w:r>
      <w:r>
        <w:rPr>
          <w:sz w:val="28"/>
          <w:szCs w:val="28"/>
        </w:rPr>
        <w:t> </w:t>
      </w:r>
      <w:r w:rsidRPr="006806EA">
        <w:rPr>
          <w:sz w:val="28"/>
          <w:szCs w:val="28"/>
        </w:rPr>
        <w:t>соответствии с</w:t>
      </w:r>
      <w:r w:rsidR="004C1ADC">
        <w:rPr>
          <w:sz w:val="28"/>
          <w:szCs w:val="28"/>
        </w:rPr>
        <w:t> </w:t>
      </w:r>
      <w:r>
        <w:rPr>
          <w:sz w:val="28"/>
          <w:szCs w:val="28"/>
        </w:rPr>
        <w:t xml:space="preserve">постановлением </w:t>
      </w:r>
      <w:r w:rsidRPr="006806EA">
        <w:rPr>
          <w:sz w:val="28"/>
          <w:szCs w:val="28"/>
        </w:rPr>
        <w:t>Правит</w:t>
      </w:r>
      <w:r>
        <w:rPr>
          <w:sz w:val="28"/>
          <w:szCs w:val="28"/>
        </w:rPr>
        <w:t>ельства Российской Федерации от </w:t>
      </w:r>
      <w:r w:rsidRPr="006806EA">
        <w:rPr>
          <w:sz w:val="28"/>
          <w:szCs w:val="28"/>
        </w:rPr>
        <w:t xml:space="preserve">26.12.2017 </w:t>
      </w:r>
      <w:r>
        <w:rPr>
          <w:sz w:val="28"/>
          <w:szCs w:val="28"/>
        </w:rPr>
        <w:t>№ </w:t>
      </w:r>
      <w:r w:rsidRPr="006806EA">
        <w:rPr>
          <w:sz w:val="28"/>
          <w:szCs w:val="28"/>
        </w:rPr>
        <w:t xml:space="preserve">1642 </w:t>
      </w:r>
      <w:r>
        <w:rPr>
          <w:sz w:val="28"/>
          <w:szCs w:val="28"/>
        </w:rPr>
        <w:t>«</w:t>
      </w:r>
      <w:r w:rsidRPr="006806EA">
        <w:rPr>
          <w:sz w:val="28"/>
          <w:szCs w:val="28"/>
        </w:rPr>
        <w:t xml:space="preserve">Об утверждении государственной программы Российской Федерации </w:t>
      </w:r>
      <w:r>
        <w:rPr>
          <w:sz w:val="28"/>
          <w:szCs w:val="28"/>
        </w:rPr>
        <w:t>«</w:t>
      </w:r>
      <w:r w:rsidRPr="006806EA">
        <w:rPr>
          <w:sz w:val="28"/>
          <w:szCs w:val="28"/>
        </w:rPr>
        <w:t xml:space="preserve">Развитие </w:t>
      </w:r>
      <w:r w:rsidRPr="00144CFB">
        <w:rPr>
          <w:sz w:val="28"/>
          <w:szCs w:val="28"/>
        </w:rPr>
        <w:t>образования»</w:t>
      </w:r>
      <w:r w:rsidR="004C1ADC" w:rsidRPr="00144CFB">
        <w:rPr>
          <w:sz w:val="28"/>
          <w:szCs w:val="28"/>
        </w:rPr>
        <w:t xml:space="preserve"> (далее - государственная программа «Развитие образования»)</w:t>
      </w:r>
      <w:r w:rsidRPr="00144CFB">
        <w:rPr>
          <w:sz w:val="28"/>
          <w:szCs w:val="28"/>
        </w:rPr>
        <w:t>,</w:t>
      </w:r>
      <w:r w:rsidRPr="006806EA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</w:t>
      </w:r>
      <w:r w:rsidRPr="006806EA">
        <w:rPr>
          <w:sz w:val="28"/>
          <w:szCs w:val="28"/>
        </w:rPr>
        <w:t xml:space="preserve"> Правительства Российской Федерации от</w:t>
      </w:r>
      <w:r>
        <w:rPr>
          <w:sz w:val="28"/>
          <w:szCs w:val="28"/>
        </w:rPr>
        <w:t> </w:t>
      </w:r>
      <w:r w:rsidRPr="006806EA">
        <w:rPr>
          <w:sz w:val="28"/>
          <w:szCs w:val="28"/>
        </w:rPr>
        <w:t xml:space="preserve">30.09.2014 </w:t>
      </w:r>
      <w:r>
        <w:rPr>
          <w:sz w:val="28"/>
          <w:szCs w:val="28"/>
        </w:rPr>
        <w:t>№ </w:t>
      </w:r>
      <w:r w:rsidRPr="006806EA">
        <w:rPr>
          <w:sz w:val="28"/>
          <w:szCs w:val="28"/>
        </w:rPr>
        <w:t xml:space="preserve">999 </w:t>
      </w:r>
      <w:r>
        <w:rPr>
          <w:sz w:val="28"/>
          <w:szCs w:val="28"/>
        </w:rPr>
        <w:t>«</w:t>
      </w:r>
      <w:r w:rsidRPr="006806EA">
        <w:rPr>
          <w:sz w:val="28"/>
          <w:szCs w:val="28"/>
        </w:rPr>
        <w:t>О</w:t>
      </w:r>
      <w:r w:rsidR="004C1ADC">
        <w:rPr>
          <w:sz w:val="28"/>
          <w:szCs w:val="28"/>
        </w:rPr>
        <w:t> </w:t>
      </w:r>
      <w:r>
        <w:rPr>
          <w:sz w:val="28"/>
          <w:szCs w:val="28"/>
        </w:rPr>
        <w:t>формировании, предоставлении и </w:t>
      </w:r>
      <w:r w:rsidRPr="006806EA">
        <w:rPr>
          <w:sz w:val="28"/>
          <w:szCs w:val="28"/>
        </w:rPr>
        <w:t>распределении субсидий из федерального бюджета бюджетам субъектов Российской Федерации</w:t>
      </w:r>
      <w:r>
        <w:rPr>
          <w:sz w:val="28"/>
          <w:szCs w:val="28"/>
        </w:rPr>
        <w:t>»</w:t>
      </w:r>
      <w:r w:rsidRPr="006806EA">
        <w:rPr>
          <w:sz w:val="28"/>
          <w:szCs w:val="28"/>
        </w:rPr>
        <w:t xml:space="preserve"> в целях реализации мероприятий государственной программы Новосибирской области </w:t>
      </w:r>
      <w:r>
        <w:rPr>
          <w:sz w:val="28"/>
          <w:szCs w:val="28"/>
        </w:rPr>
        <w:t>«</w:t>
      </w:r>
      <w:r w:rsidRPr="006806EA">
        <w:rPr>
          <w:sz w:val="28"/>
          <w:szCs w:val="28"/>
        </w:rPr>
        <w:t>Развитие образования, создание условий для социализации детей и</w:t>
      </w:r>
      <w:r>
        <w:rPr>
          <w:sz w:val="28"/>
          <w:szCs w:val="28"/>
        </w:rPr>
        <w:t> </w:t>
      </w:r>
      <w:r w:rsidR="004C1ADC">
        <w:rPr>
          <w:sz w:val="28"/>
          <w:szCs w:val="28"/>
        </w:rPr>
        <w:t>учащейся молодежи в </w:t>
      </w:r>
      <w:r w:rsidRPr="006806EA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»</w:t>
      </w:r>
      <w:r w:rsidRPr="006806EA">
        <w:rPr>
          <w:sz w:val="28"/>
          <w:szCs w:val="28"/>
        </w:rPr>
        <w:t>, утвержденной постановлением Правите</w:t>
      </w:r>
      <w:r>
        <w:rPr>
          <w:sz w:val="28"/>
          <w:szCs w:val="28"/>
        </w:rPr>
        <w:t>льства Новосибирской области от </w:t>
      </w:r>
      <w:r w:rsidRPr="006806EA">
        <w:rPr>
          <w:sz w:val="28"/>
          <w:szCs w:val="28"/>
        </w:rPr>
        <w:t xml:space="preserve">31.12.2014 </w:t>
      </w:r>
      <w:r>
        <w:rPr>
          <w:sz w:val="28"/>
          <w:szCs w:val="28"/>
        </w:rPr>
        <w:t>№ </w:t>
      </w:r>
      <w:r w:rsidRPr="006806EA">
        <w:rPr>
          <w:sz w:val="28"/>
          <w:szCs w:val="28"/>
        </w:rPr>
        <w:t xml:space="preserve">576-п </w:t>
      </w:r>
      <w:r>
        <w:rPr>
          <w:sz w:val="28"/>
          <w:szCs w:val="28"/>
        </w:rPr>
        <w:t>«</w:t>
      </w:r>
      <w:r w:rsidRPr="006806EA">
        <w:rPr>
          <w:sz w:val="28"/>
          <w:szCs w:val="28"/>
        </w:rPr>
        <w:t xml:space="preserve">Об утверждении государственной программы Новосибирской области </w:t>
      </w:r>
      <w:r>
        <w:rPr>
          <w:sz w:val="28"/>
          <w:szCs w:val="28"/>
        </w:rPr>
        <w:t>«</w:t>
      </w:r>
      <w:r w:rsidRPr="006806EA">
        <w:rPr>
          <w:sz w:val="28"/>
          <w:szCs w:val="28"/>
        </w:rPr>
        <w:t>Развитие образования, создание условий для социализации детей и учащейся молодежи в Новосибирской области</w:t>
      </w:r>
      <w:r>
        <w:rPr>
          <w:sz w:val="28"/>
          <w:szCs w:val="28"/>
        </w:rPr>
        <w:t>»</w:t>
      </w:r>
      <w:r w:rsidRPr="006806EA">
        <w:rPr>
          <w:sz w:val="28"/>
          <w:szCs w:val="28"/>
        </w:rPr>
        <w:t>.</w:t>
      </w:r>
    </w:p>
    <w:p w:rsidR="00B33FB2" w:rsidRPr="00144CFB" w:rsidRDefault="00B33FB2" w:rsidP="004C1ADC">
      <w:pPr>
        <w:adjustRightInd w:val="0"/>
        <w:ind w:firstLine="709"/>
        <w:jc w:val="both"/>
        <w:rPr>
          <w:sz w:val="28"/>
          <w:szCs w:val="28"/>
        </w:rPr>
      </w:pPr>
      <w:bookmarkStart w:id="0" w:name="Par25"/>
      <w:bookmarkEnd w:id="0"/>
      <w:r w:rsidRPr="006806EA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7632FE">
        <w:rPr>
          <w:sz w:val="28"/>
          <w:szCs w:val="28"/>
        </w:rPr>
        <w:t xml:space="preserve">Субсидии предоставляются в целях </w:t>
      </w:r>
      <w:proofErr w:type="spellStart"/>
      <w:r w:rsidRPr="007632FE">
        <w:rPr>
          <w:sz w:val="28"/>
          <w:szCs w:val="28"/>
        </w:rPr>
        <w:t>софинансирования</w:t>
      </w:r>
      <w:proofErr w:type="spellEnd"/>
      <w:r w:rsidRPr="007632FE">
        <w:rPr>
          <w:sz w:val="28"/>
          <w:szCs w:val="28"/>
        </w:rPr>
        <w:t xml:space="preserve"> расходных обязательств муниципальных образований Новосибирской области, возникающих при реализации мероприятий по капитальному ремонту и оснащению зданий региональных (муниципальных) общеобразовательных организаций, в которых непосредственно осуществляется образовательная деятельность по</w:t>
      </w:r>
      <w:r>
        <w:rPr>
          <w:sz w:val="28"/>
          <w:szCs w:val="28"/>
        </w:rPr>
        <w:t> </w:t>
      </w:r>
      <w:r w:rsidRPr="007632FE">
        <w:rPr>
          <w:sz w:val="28"/>
          <w:szCs w:val="28"/>
        </w:rPr>
        <w:t>образовательным программам начального об</w:t>
      </w:r>
      <w:r>
        <w:rPr>
          <w:sz w:val="28"/>
          <w:szCs w:val="28"/>
        </w:rPr>
        <w:t>щего и (или) основного общего и </w:t>
      </w:r>
      <w:r w:rsidRPr="007632FE">
        <w:rPr>
          <w:sz w:val="28"/>
          <w:szCs w:val="28"/>
        </w:rPr>
        <w:t>(или) среднего общего образования, средствами обучения и воспитания, не</w:t>
      </w:r>
      <w:r>
        <w:rPr>
          <w:sz w:val="28"/>
          <w:szCs w:val="28"/>
        </w:rPr>
        <w:t> </w:t>
      </w:r>
      <w:r w:rsidRPr="00144CFB">
        <w:rPr>
          <w:sz w:val="28"/>
          <w:szCs w:val="28"/>
        </w:rPr>
        <w:t xml:space="preserve">требующими предварительной сборки, установки и закрепления на фундаментах или опорах (далее соответственно - капитальный ремонт). Перечень работ по капитальному ремонту зданий региональных (муниципальных) общеобразовательных организаций, подлежащих </w:t>
      </w:r>
      <w:proofErr w:type="spellStart"/>
      <w:r w:rsidRPr="00144CFB">
        <w:rPr>
          <w:sz w:val="28"/>
          <w:szCs w:val="28"/>
        </w:rPr>
        <w:t>со</w:t>
      </w:r>
      <w:r w:rsidR="00673712" w:rsidRPr="00144CFB">
        <w:rPr>
          <w:sz w:val="28"/>
          <w:szCs w:val="28"/>
        </w:rPr>
        <w:t>финансированию</w:t>
      </w:r>
      <w:proofErr w:type="spellEnd"/>
      <w:r w:rsidR="00673712" w:rsidRPr="00144CFB">
        <w:rPr>
          <w:sz w:val="28"/>
          <w:szCs w:val="28"/>
        </w:rPr>
        <w:t xml:space="preserve"> из </w:t>
      </w:r>
      <w:r w:rsidRPr="00144CFB">
        <w:rPr>
          <w:sz w:val="28"/>
          <w:szCs w:val="28"/>
        </w:rPr>
        <w:t xml:space="preserve">федерального </w:t>
      </w:r>
      <w:r w:rsidR="004C1ADC" w:rsidRPr="00144CFB">
        <w:rPr>
          <w:sz w:val="28"/>
          <w:szCs w:val="28"/>
        </w:rPr>
        <w:t>бюджет</w:t>
      </w:r>
      <w:r w:rsidR="004C1ADC" w:rsidRPr="00144CFB">
        <w:t xml:space="preserve"> </w:t>
      </w:r>
      <w:r w:rsidR="004C1ADC" w:rsidRPr="00144CFB">
        <w:rPr>
          <w:sz w:val="28"/>
          <w:szCs w:val="28"/>
        </w:rPr>
        <w:t xml:space="preserve">(далее - перечень работ по капитальному ремонту), устанавливается в соответствии с перечнем работ по капитальному ремонту, </w:t>
      </w:r>
      <w:r w:rsidR="004C1ADC" w:rsidRPr="00144CFB">
        <w:rPr>
          <w:sz w:val="28"/>
          <w:szCs w:val="28"/>
        </w:rPr>
        <w:lastRenderedPageBreak/>
        <w:t>указанному в Приложении № 31 к государственной программе «Развитие образования».</w:t>
      </w:r>
    </w:p>
    <w:p w:rsidR="00B33FB2" w:rsidRPr="006806EA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144CFB">
        <w:rPr>
          <w:sz w:val="28"/>
          <w:szCs w:val="28"/>
        </w:rPr>
        <w:t>3. Субсидии предоставляются местным бюджетам в соответствии со сводной</w:t>
      </w:r>
      <w:r w:rsidRPr="006806EA">
        <w:rPr>
          <w:sz w:val="28"/>
          <w:szCs w:val="28"/>
        </w:rPr>
        <w:t xml:space="preserve"> бюджетной росписью областного бюджета на соответствующий финансовый год и плановый период в пр</w:t>
      </w:r>
      <w:r>
        <w:rPr>
          <w:sz w:val="28"/>
          <w:szCs w:val="28"/>
        </w:rPr>
        <w:t>еделах бюджетных ассигнований и </w:t>
      </w:r>
      <w:r w:rsidRPr="006806EA">
        <w:rPr>
          <w:sz w:val="28"/>
          <w:szCs w:val="28"/>
        </w:rPr>
        <w:t xml:space="preserve">лимитов бюджетных обязательств, предусмотренных главному распорядителю бюджетных средств - министерству образования Новосибирской области (далее - ГРБС), на цель, указанную в </w:t>
      </w:r>
      <w:r>
        <w:rPr>
          <w:sz w:val="28"/>
          <w:szCs w:val="28"/>
        </w:rPr>
        <w:t xml:space="preserve">пункте 2 </w:t>
      </w:r>
      <w:r w:rsidRPr="006806EA">
        <w:rPr>
          <w:sz w:val="28"/>
          <w:szCs w:val="28"/>
        </w:rPr>
        <w:t>настоящего Порядка.</w:t>
      </w:r>
    </w:p>
    <w:p w:rsidR="00B33FB2" w:rsidRPr="006806EA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6806EA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6806EA">
        <w:rPr>
          <w:sz w:val="28"/>
          <w:szCs w:val="28"/>
        </w:rPr>
        <w:t xml:space="preserve">Предельный уровень </w:t>
      </w:r>
      <w:proofErr w:type="spellStart"/>
      <w:r w:rsidRPr="006806EA">
        <w:rPr>
          <w:sz w:val="28"/>
          <w:szCs w:val="28"/>
        </w:rPr>
        <w:t>софинансирования</w:t>
      </w:r>
      <w:proofErr w:type="spellEnd"/>
      <w:r w:rsidRPr="006806EA">
        <w:rPr>
          <w:sz w:val="28"/>
          <w:szCs w:val="28"/>
        </w:rPr>
        <w:t xml:space="preserve"> расходных обязательств муниципального образования, в целях </w:t>
      </w:r>
      <w:proofErr w:type="spellStart"/>
      <w:r w:rsidRPr="006806EA">
        <w:rPr>
          <w:sz w:val="28"/>
          <w:szCs w:val="28"/>
        </w:rPr>
        <w:t>софинансирования</w:t>
      </w:r>
      <w:proofErr w:type="spellEnd"/>
      <w:r w:rsidRPr="006806EA">
        <w:rPr>
          <w:sz w:val="28"/>
          <w:szCs w:val="28"/>
        </w:rPr>
        <w:t xml:space="preserve"> которых предоставляется субсидия, устанавливается распоряжением Правительства Новосибирской области на очередной финансовый год и плановый период для каждого муниципального района и городского округа.</w:t>
      </w:r>
    </w:p>
    <w:p w:rsidR="00B33FB2" w:rsidRPr="006806EA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6806EA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6806EA">
        <w:rPr>
          <w:sz w:val="28"/>
          <w:szCs w:val="28"/>
        </w:rPr>
        <w:t>Размер субсидии, предоставляемой местному бюджету, определяется исходя из сметной стоимост</w:t>
      </w:r>
      <w:r>
        <w:rPr>
          <w:sz w:val="28"/>
          <w:szCs w:val="28"/>
        </w:rPr>
        <w:t xml:space="preserve">и ремонтных работ, включенных в перечень 14-ти в соответствии с письмом Минстрой России от 30.10.2021 № 47594-ИФ/13, и стоимости оборудования в соответствии с приказом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РФ от 23.08.2021 № 590</w:t>
      </w:r>
      <w:r w:rsidRPr="006806EA">
        <w:rPr>
          <w:sz w:val="28"/>
          <w:szCs w:val="28"/>
        </w:rPr>
        <w:t>, по формуле:</w:t>
      </w:r>
    </w:p>
    <w:p w:rsidR="00B33FB2" w:rsidRPr="00D14CE3" w:rsidRDefault="00B33FB2" w:rsidP="00B33FB2">
      <w:pPr>
        <w:adjustRightInd w:val="0"/>
        <w:ind w:firstLine="709"/>
        <w:jc w:val="both"/>
        <w:rPr>
          <w:sz w:val="28"/>
          <w:szCs w:val="28"/>
        </w:rPr>
      </w:pPr>
    </w:p>
    <w:p w:rsidR="00B33FB2" w:rsidRPr="009C2582" w:rsidRDefault="00B33FB2" w:rsidP="00B33FB2">
      <w:pPr>
        <w:adjustRightInd w:val="0"/>
        <w:ind w:firstLine="709"/>
        <w:jc w:val="center"/>
        <w:rPr>
          <w:i/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i</w:t>
      </w:r>
      <w:r w:rsidRPr="009C2582"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  <w:vertAlign w:val="subscript"/>
        </w:rPr>
        <w:t>осн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= </w:t>
      </w:r>
      <w:proofErr w:type="gramEnd"/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n=1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k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nary>
      </m:oMath>
      <w:r w:rsidRPr="009C2582">
        <w:rPr>
          <w:rFonts w:eastAsiaTheme="minorEastAsia"/>
          <w:sz w:val="28"/>
          <w:szCs w:val="28"/>
        </w:rPr>
        <w:t xml:space="preserve">, </w:t>
      </w:r>
      <w:r>
        <w:rPr>
          <w:rFonts w:eastAsiaTheme="minorEastAsia"/>
          <w:sz w:val="28"/>
          <w:szCs w:val="28"/>
        </w:rPr>
        <w:t>где</w:t>
      </w:r>
    </w:p>
    <w:p w:rsidR="00B33FB2" w:rsidRPr="006806EA" w:rsidRDefault="00B33FB2" w:rsidP="00B33FB2">
      <w:pPr>
        <w:adjustRightInd w:val="0"/>
        <w:ind w:firstLine="709"/>
        <w:jc w:val="both"/>
        <w:rPr>
          <w:sz w:val="28"/>
          <w:szCs w:val="28"/>
        </w:rPr>
      </w:pPr>
    </w:p>
    <w:p w:rsidR="00B33FB2" w:rsidRPr="006806EA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proofErr w:type="spellStart"/>
      <w:r w:rsidRPr="006806EA">
        <w:rPr>
          <w:sz w:val="28"/>
          <w:szCs w:val="28"/>
        </w:rPr>
        <w:t>S</w:t>
      </w:r>
      <w:r w:rsidRPr="00B33FB2">
        <w:rPr>
          <w:sz w:val="28"/>
          <w:szCs w:val="28"/>
          <w:vertAlign w:val="subscript"/>
        </w:rPr>
        <w:t>iосн</w:t>
      </w:r>
      <w:proofErr w:type="spellEnd"/>
      <w:r w:rsidRPr="006806EA">
        <w:rPr>
          <w:sz w:val="28"/>
          <w:szCs w:val="28"/>
        </w:rPr>
        <w:t xml:space="preserve"> - предельный объем субсидии, предоставляемой местному бюджету i-</w:t>
      </w:r>
      <w:proofErr w:type="spellStart"/>
      <w:r w:rsidRPr="006806EA">
        <w:rPr>
          <w:sz w:val="28"/>
          <w:szCs w:val="28"/>
        </w:rPr>
        <w:t>го</w:t>
      </w:r>
      <w:proofErr w:type="spellEnd"/>
      <w:r w:rsidRPr="006806EA">
        <w:rPr>
          <w:sz w:val="28"/>
          <w:szCs w:val="28"/>
        </w:rPr>
        <w:t xml:space="preserve"> муниципального образования Новосибирской области в расчетном году;</w:t>
      </w:r>
    </w:p>
    <w:p w:rsidR="00B33FB2" w:rsidRPr="006806EA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proofErr w:type="spellStart"/>
      <w:r w:rsidRPr="006806EA">
        <w:rPr>
          <w:sz w:val="28"/>
          <w:szCs w:val="28"/>
        </w:rPr>
        <w:t>W</w:t>
      </w:r>
      <w:r w:rsidRPr="00B33FB2">
        <w:rPr>
          <w:sz w:val="28"/>
          <w:szCs w:val="28"/>
          <w:vertAlign w:val="subscript"/>
        </w:rPr>
        <w:t>n</w:t>
      </w:r>
      <w:proofErr w:type="spellEnd"/>
      <w:r w:rsidRPr="006806EA">
        <w:rPr>
          <w:sz w:val="28"/>
          <w:szCs w:val="28"/>
        </w:rPr>
        <w:t xml:space="preserve"> - сметная стоимость ремонтных работ, </w:t>
      </w:r>
      <w:r w:rsidRPr="009C2582">
        <w:rPr>
          <w:sz w:val="28"/>
          <w:szCs w:val="28"/>
        </w:rPr>
        <w:t>включенных в перечень 14-ти в</w:t>
      </w:r>
      <w:r>
        <w:rPr>
          <w:sz w:val="28"/>
          <w:szCs w:val="28"/>
        </w:rPr>
        <w:t> </w:t>
      </w:r>
      <w:r w:rsidRPr="009C2582">
        <w:rPr>
          <w:sz w:val="28"/>
          <w:szCs w:val="28"/>
        </w:rPr>
        <w:t>соответствии с письмом Минстрой Рос</w:t>
      </w:r>
      <w:r>
        <w:rPr>
          <w:sz w:val="28"/>
          <w:szCs w:val="28"/>
        </w:rPr>
        <w:t>сии от 30.10.2021 № 47594-ИФ/13</w:t>
      </w:r>
      <w:r w:rsidRPr="006806EA">
        <w:rPr>
          <w:sz w:val="28"/>
          <w:szCs w:val="28"/>
        </w:rPr>
        <w:t>;</w:t>
      </w:r>
    </w:p>
    <w:p w:rsidR="00B33FB2" w:rsidRPr="009C2582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B33FB2">
        <w:rPr>
          <w:sz w:val="28"/>
          <w:szCs w:val="28"/>
          <w:vertAlign w:val="subscript"/>
        </w:rPr>
        <w:t>n</w:t>
      </w:r>
      <w:r w:rsidRPr="009C2582">
        <w:rPr>
          <w:sz w:val="28"/>
          <w:szCs w:val="28"/>
        </w:rPr>
        <w:t xml:space="preserve"> – </w:t>
      </w:r>
      <w:r>
        <w:rPr>
          <w:sz w:val="28"/>
          <w:szCs w:val="28"/>
        </w:rPr>
        <w:t>стоимость оборудования</w:t>
      </w:r>
      <w:r w:rsidRPr="009C25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приказом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РФ от 23.08.2021 № 590;</w:t>
      </w:r>
    </w:p>
    <w:p w:rsidR="00B33FB2" w:rsidRPr="006806EA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6806EA">
        <w:rPr>
          <w:sz w:val="28"/>
          <w:szCs w:val="28"/>
        </w:rPr>
        <w:t>k - количество зданий i-</w:t>
      </w:r>
      <w:proofErr w:type="spellStart"/>
      <w:r w:rsidRPr="006806EA">
        <w:rPr>
          <w:sz w:val="28"/>
          <w:szCs w:val="28"/>
        </w:rPr>
        <w:t>го</w:t>
      </w:r>
      <w:proofErr w:type="spellEnd"/>
      <w:r w:rsidRPr="006806EA">
        <w:rPr>
          <w:sz w:val="28"/>
          <w:szCs w:val="28"/>
        </w:rPr>
        <w:t xml:space="preserve"> муниципального образования Новосибирской области, включенных в заявку, прошедшую конкурсный отбор, организованный Министерством просвещения Российской Федерации в рамках государственной </w:t>
      </w:r>
      <w:r>
        <w:rPr>
          <w:sz w:val="28"/>
          <w:szCs w:val="28"/>
        </w:rPr>
        <w:t xml:space="preserve">программы </w:t>
      </w:r>
      <w:r w:rsidRPr="006806EA">
        <w:rPr>
          <w:sz w:val="28"/>
          <w:szCs w:val="28"/>
        </w:rPr>
        <w:t xml:space="preserve">Российской Федерации </w:t>
      </w:r>
      <w:r>
        <w:rPr>
          <w:sz w:val="28"/>
          <w:szCs w:val="28"/>
        </w:rPr>
        <w:t>«</w:t>
      </w:r>
      <w:r w:rsidRPr="006806EA">
        <w:rPr>
          <w:sz w:val="28"/>
          <w:szCs w:val="28"/>
        </w:rPr>
        <w:t>Развитие образования</w:t>
      </w:r>
      <w:r>
        <w:rPr>
          <w:sz w:val="28"/>
          <w:szCs w:val="28"/>
        </w:rPr>
        <w:t>»</w:t>
      </w:r>
      <w:r w:rsidRPr="006806EA">
        <w:rPr>
          <w:sz w:val="28"/>
          <w:szCs w:val="28"/>
        </w:rPr>
        <w:t>, утвержденной постановлением Правит</w:t>
      </w:r>
      <w:r>
        <w:rPr>
          <w:sz w:val="28"/>
          <w:szCs w:val="28"/>
        </w:rPr>
        <w:t>ельства Российской Федерации от </w:t>
      </w:r>
      <w:r w:rsidRPr="006806EA">
        <w:rPr>
          <w:sz w:val="28"/>
          <w:szCs w:val="28"/>
        </w:rPr>
        <w:t xml:space="preserve">26.12.2017 </w:t>
      </w:r>
      <w:r>
        <w:rPr>
          <w:sz w:val="28"/>
          <w:szCs w:val="28"/>
        </w:rPr>
        <w:t>№ </w:t>
      </w:r>
      <w:r w:rsidR="00581833">
        <w:rPr>
          <w:sz w:val="28"/>
          <w:szCs w:val="28"/>
        </w:rPr>
        <w:t>1642 (далее - конкурсный отбор).</w:t>
      </w:r>
    </w:p>
    <w:p w:rsidR="00B33FB2" w:rsidRPr="00A076B5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A076B5">
        <w:rPr>
          <w:sz w:val="28"/>
          <w:szCs w:val="28"/>
        </w:rPr>
        <w:t>6. Распределение субсидий осуществляется на основании результатов конкурсного отбора.</w:t>
      </w:r>
    </w:p>
    <w:p w:rsidR="00B33FB2" w:rsidRPr="00A076B5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A076B5">
        <w:rPr>
          <w:sz w:val="28"/>
          <w:szCs w:val="28"/>
        </w:rPr>
        <w:t>7. Заявки от органов местного самоуправления муниципальных образований Новосибирской области на</w:t>
      </w:r>
      <w:r w:rsidRPr="006806EA">
        <w:rPr>
          <w:sz w:val="28"/>
          <w:szCs w:val="28"/>
        </w:rPr>
        <w:t xml:space="preserve"> получение субсидий из областного бюджета </w:t>
      </w:r>
      <w:r w:rsidRPr="00A076B5">
        <w:rPr>
          <w:sz w:val="28"/>
          <w:szCs w:val="28"/>
        </w:rPr>
        <w:t>представляются ГРБС до 1 сентября года, предшествующего очередному финансовому году, в котором планируется проведение конкурсного отбора.</w:t>
      </w:r>
    </w:p>
    <w:p w:rsidR="00B33FB2" w:rsidRPr="00A076B5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A076B5">
        <w:rPr>
          <w:sz w:val="28"/>
          <w:szCs w:val="28"/>
        </w:rPr>
        <w:t>8. Муниципальные образования Новосибирской области при формировании заявки для направления на конкурсный отбор, организованный Министерством просвещения Российской Федерации, должны отвечать следующим критериям:</w:t>
      </w:r>
    </w:p>
    <w:p w:rsidR="00B33FB2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A076B5">
        <w:rPr>
          <w:sz w:val="28"/>
          <w:szCs w:val="28"/>
        </w:rPr>
        <w:t>1) наличие на территории муниципального образования</w:t>
      </w:r>
      <w:r w:rsidRPr="009108B9">
        <w:rPr>
          <w:sz w:val="28"/>
          <w:szCs w:val="28"/>
        </w:rPr>
        <w:t xml:space="preserve"> Новосибирской области общеобразовательных</w:t>
      </w:r>
      <w:r w:rsidRPr="0052798C">
        <w:rPr>
          <w:sz w:val="28"/>
          <w:szCs w:val="28"/>
        </w:rPr>
        <w:t xml:space="preserve"> организаций, которые в соответствии с данными федерально</w:t>
      </w:r>
      <w:r>
        <w:rPr>
          <w:sz w:val="28"/>
          <w:szCs w:val="28"/>
        </w:rPr>
        <w:t xml:space="preserve">го статистического наблюдения </w:t>
      </w:r>
      <w:r w:rsidRPr="00B33FB2">
        <w:rPr>
          <w:sz w:val="28"/>
          <w:szCs w:val="28"/>
        </w:rPr>
        <w:t>форм</w:t>
      </w:r>
      <w:r>
        <w:rPr>
          <w:sz w:val="28"/>
          <w:szCs w:val="28"/>
        </w:rPr>
        <w:t>ы № </w:t>
      </w:r>
      <w:r w:rsidRPr="0052798C">
        <w:rPr>
          <w:sz w:val="28"/>
          <w:szCs w:val="28"/>
        </w:rPr>
        <w:t xml:space="preserve">ОО-2 «Сведения </w:t>
      </w:r>
      <w:r w:rsidRPr="0052798C">
        <w:rPr>
          <w:sz w:val="28"/>
          <w:szCs w:val="28"/>
        </w:rPr>
        <w:lastRenderedPageBreak/>
        <w:t>о</w:t>
      </w:r>
      <w:r>
        <w:rPr>
          <w:sz w:val="28"/>
          <w:szCs w:val="28"/>
        </w:rPr>
        <w:t> </w:t>
      </w:r>
      <w:r w:rsidRPr="0052798C">
        <w:rPr>
          <w:sz w:val="28"/>
          <w:szCs w:val="28"/>
        </w:rPr>
        <w:t>материально-технической и информационной базе, финансово-экономической деятельности общеобразовательной организации» требуют капитального ремонта;</w:t>
      </w:r>
    </w:p>
    <w:p w:rsidR="00B33FB2" w:rsidRPr="006806EA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6806EA">
        <w:rPr>
          <w:sz w:val="28"/>
          <w:szCs w:val="28"/>
        </w:rPr>
        <w:t xml:space="preserve">обязательство завершить работы, выполняемые в рамках мероприятий по </w:t>
      </w:r>
      <w:r>
        <w:rPr>
          <w:sz w:val="28"/>
          <w:szCs w:val="28"/>
        </w:rPr>
        <w:t xml:space="preserve">модернизации школьных систем образования, </w:t>
      </w:r>
      <w:r w:rsidRPr="006806EA">
        <w:rPr>
          <w:sz w:val="28"/>
          <w:szCs w:val="28"/>
        </w:rPr>
        <w:t>до 31 декабря года, в котором получена субсидия;</w:t>
      </w:r>
    </w:p>
    <w:p w:rsidR="00B33FB2" w:rsidRPr="004F217A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4F217A">
        <w:rPr>
          <w:sz w:val="28"/>
          <w:szCs w:val="28"/>
        </w:rPr>
        <w:t xml:space="preserve">наличие утвержденной проектно-сметной документации (или приравненной к ней сметной документации) на проведение капитального ремонта; </w:t>
      </w:r>
    </w:p>
    <w:p w:rsidR="00B33FB2" w:rsidRPr="004F217A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F217A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4F217A">
        <w:rPr>
          <w:sz w:val="28"/>
          <w:szCs w:val="28"/>
        </w:rPr>
        <w:t>наличие положительного заключения государственной экспертизы о</w:t>
      </w:r>
      <w:r>
        <w:rPr>
          <w:sz w:val="28"/>
          <w:szCs w:val="28"/>
        </w:rPr>
        <w:t> </w:t>
      </w:r>
      <w:r w:rsidRPr="004F217A">
        <w:rPr>
          <w:sz w:val="28"/>
          <w:szCs w:val="28"/>
        </w:rPr>
        <w:t>достоверности определения сметной стоимости капитального ремонта соответствующего объекта, содержащего итоговую стоимостную оценку предусмотренных сметным расчетом работ в рамках перечня работ капитального ремонта;</w:t>
      </w:r>
    </w:p>
    <w:p w:rsidR="00B33FB2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F217A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4F217A">
        <w:rPr>
          <w:sz w:val="28"/>
          <w:szCs w:val="28"/>
        </w:rPr>
        <w:t>наличие заполненной формы разъяснений «Сведения о сметной стоимости капитального ремонта» в соответствии с приложением №</w:t>
      </w:r>
      <w:r>
        <w:rPr>
          <w:sz w:val="28"/>
          <w:szCs w:val="28"/>
        </w:rPr>
        <w:t> </w:t>
      </w:r>
      <w:r w:rsidRPr="004F217A">
        <w:rPr>
          <w:sz w:val="28"/>
          <w:szCs w:val="28"/>
        </w:rPr>
        <w:t>3 письма Министерства просвещения Российской Федерации и Министерства строительства и жилищно-коммунального хозяйства Российской Федерации от</w:t>
      </w:r>
      <w:r>
        <w:rPr>
          <w:sz w:val="28"/>
          <w:szCs w:val="28"/>
        </w:rPr>
        <w:t> </w:t>
      </w:r>
      <w:r w:rsidRPr="004F217A">
        <w:rPr>
          <w:sz w:val="28"/>
          <w:szCs w:val="28"/>
        </w:rPr>
        <w:t>28.10.2021 №</w:t>
      </w:r>
      <w:r>
        <w:rPr>
          <w:sz w:val="28"/>
          <w:szCs w:val="28"/>
        </w:rPr>
        <w:t> </w:t>
      </w:r>
      <w:r w:rsidRPr="004F217A">
        <w:rPr>
          <w:sz w:val="28"/>
          <w:szCs w:val="28"/>
        </w:rPr>
        <w:t>СК-424/09</w:t>
      </w:r>
      <w:r>
        <w:rPr>
          <w:sz w:val="28"/>
          <w:szCs w:val="28"/>
        </w:rPr>
        <w:t>8.</w:t>
      </w:r>
    </w:p>
    <w:p w:rsidR="00B33FB2" w:rsidRPr="006806EA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6806EA">
        <w:rPr>
          <w:sz w:val="28"/>
          <w:szCs w:val="28"/>
        </w:rPr>
        <w:t>Основанием для предоставления субсидии является заключаемое между ГРБС и органом местного самоуправления (далее - получатель) соглашение о</w:t>
      </w:r>
      <w:r>
        <w:rPr>
          <w:sz w:val="28"/>
          <w:szCs w:val="28"/>
        </w:rPr>
        <w:t> </w:t>
      </w:r>
      <w:r w:rsidRPr="006806EA">
        <w:rPr>
          <w:sz w:val="28"/>
          <w:szCs w:val="28"/>
        </w:rPr>
        <w:t>предоставлении субсидии, предусматриваю</w:t>
      </w:r>
      <w:r>
        <w:rPr>
          <w:sz w:val="28"/>
          <w:szCs w:val="28"/>
        </w:rPr>
        <w:t>щее обязательство получателя по </w:t>
      </w:r>
      <w:r w:rsidRPr="006806EA">
        <w:rPr>
          <w:sz w:val="28"/>
          <w:szCs w:val="28"/>
        </w:rPr>
        <w:t xml:space="preserve">исполнению расходных обязательств, в целях </w:t>
      </w:r>
      <w:proofErr w:type="spellStart"/>
      <w:r w:rsidRPr="006806EA">
        <w:rPr>
          <w:sz w:val="28"/>
          <w:szCs w:val="28"/>
        </w:rPr>
        <w:t>софинансирования</w:t>
      </w:r>
      <w:proofErr w:type="spellEnd"/>
      <w:r w:rsidRPr="006806EA">
        <w:rPr>
          <w:sz w:val="28"/>
          <w:szCs w:val="28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обязательств, в соответствии с типовыми формами, утверждаемыми министерством финансов и налоговой политики Новосибирской области (далее - соглашение).</w:t>
      </w:r>
    </w:p>
    <w:p w:rsidR="00B33FB2" w:rsidRPr="006806EA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6806EA">
        <w:rPr>
          <w:sz w:val="28"/>
          <w:szCs w:val="28"/>
        </w:rPr>
        <w:t>Соглашение должно содержать в себе положения, указанные в</w:t>
      </w:r>
      <w:r>
        <w:rPr>
          <w:sz w:val="28"/>
          <w:szCs w:val="28"/>
        </w:rPr>
        <w:t xml:space="preserve"> пункте 8 </w:t>
      </w:r>
      <w:r w:rsidRPr="006806EA">
        <w:rPr>
          <w:sz w:val="28"/>
          <w:szCs w:val="28"/>
        </w:rPr>
        <w:t>Правил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области, установленных постановлением Правите</w:t>
      </w:r>
      <w:r w:rsidR="00673712">
        <w:rPr>
          <w:sz w:val="28"/>
          <w:szCs w:val="28"/>
        </w:rPr>
        <w:t>льства Новосибирской области от 03.03.2020 № </w:t>
      </w:r>
      <w:r w:rsidRPr="006806EA">
        <w:rPr>
          <w:sz w:val="28"/>
          <w:szCs w:val="28"/>
        </w:rPr>
        <w:t>40-п.</w:t>
      </w:r>
    </w:p>
    <w:p w:rsidR="00B33FB2" w:rsidRPr="006806EA" w:rsidRDefault="00673712" w:rsidP="00B33FB2">
      <w:pPr>
        <w:adjustRightInd w:val="0"/>
        <w:ind w:firstLine="709"/>
        <w:jc w:val="both"/>
        <w:rPr>
          <w:sz w:val="28"/>
          <w:szCs w:val="28"/>
        </w:rPr>
      </w:pPr>
      <w:bookmarkStart w:id="1" w:name="Par52"/>
      <w:bookmarkEnd w:id="1"/>
      <w:r>
        <w:rPr>
          <w:sz w:val="28"/>
          <w:szCs w:val="28"/>
        </w:rPr>
        <w:t>10. </w:t>
      </w:r>
      <w:r w:rsidR="00B33FB2" w:rsidRPr="006806EA">
        <w:rPr>
          <w:sz w:val="28"/>
          <w:szCs w:val="28"/>
        </w:rPr>
        <w:t>Условиями предоставления субсидии являются:</w:t>
      </w:r>
    </w:p>
    <w:p w:rsidR="00B33FB2" w:rsidRPr="006806EA" w:rsidRDefault="00673712" w:rsidP="00B33FB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B33FB2" w:rsidRPr="006806EA">
        <w:rPr>
          <w:sz w:val="28"/>
          <w:szCs w:val="28"/>
        </w:rPr>
        <w:t>наличие правовых актов муниципальных образований, утверждающих порядок использования средств местного бюджета, требования о принятии которых установлены бюджетным законодат</w:t>
      </w:r>
      <w:r>
        <w:rPr>
          <w:sz w:val="28"/>
          <w:szCs w:val="28"/>
        </w:rPr>
        <w:t>ельством Российской Федерации и </w:t>
      </w:r>
      <w:r w:rsidR="00B33FB2" w:rsidRPr="006806EA">
        <w:rPr>
          <w:sz w:val="28"/>
          <w:szCs w:val="28"/>
        </w:rPr>
        <w:t xml:space="preserve">нормативными правовыми актами, регулирующими бюджетные правоотношения (в случае если указанные расходные обязательства </w:t>
      </w:r>
      <w:proofErr w:type="spellStart"/>
      <w:r w:rsidR="00B33FB2" w:rsidRPr="006806EA">
        <w:rPr>
          <w:sz w:val="28"/>
          <w:szCs w:val="28"/>
        </w:rPr>
        <w:t>софинансируются</w:t>
      </w:r>
      <w:proofErr w:type="spellEnd"/>
      <w:r w:rsidR="00B33FB2" w:rsidRPr="006806EA">
        <w:rPr>
          <w:sz w:val="28"/>
          <w:szCs w:val="28"/>
        </w:rPr>
        <w:t xml:space="preserve"> за счет средств субсидий и предусматривают предоставление из</w:t>
      </w:r>
      <w:r>
        <w:rPr>
          <w:sz w:val="28"/>
          <w:szCs w:val="28"/>
        </w:rPr>
        <w:t> </w:t>
      </w:r>
      <w:r w:rsidR="00B33FB2" w:rsidRPr="006806EA">
        <w:rPr>
          <w:sz w:val="28"/>
          <w:szCs w:val="28"/>
        </w:rPr>
        <w:t>местных бюджетов межбюджетных т</w:t>
      </w:r>
      <w:r>
        <w:rPr>
          <w:sz w:val="28"/>
          <w:szCs w:val="28"/>
        </w:rPr>
        <w:t>рансфертов бюджетам городских и </w:t>
      </w:r>
      <w:r w:rsidR="00B33FB2" w:rsidRPr="006806EA">
        <w:rPr>
          <w:sz w:val="28"/>
          <w:szCs w:val="28"/>
        </w:rPr>
        <w:t>сельских поселений Новосибирской области, субсидий юридическим лицам (за</w:t>
      </w:r>
      <w:r>
        <w:rPr>
          <w:sz w:val="28"/>
          <w:szCs w:val="28"/>
        </w:rPr>
        <w:t> </w:t>
      </w:r>
      <w:r w:rsidR="00B33FB2" w:rsidRPr="006806EA">
        <w:rPr>
          <w:sz w:val="28"/>
          <w:szCs w:val="28"/>
        </w:rPr>
        <w:t>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лицам);</w:t>
      </w:r>
    </w:p>
    <w:p w:rsidR="00B33FB2" w:rsidRPr="006806EA" w:rsidRDefault="00673712" w:rsidP="00B33FB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B33FB2" w:rsidRPr="006806EA">
        <w:rPr>
          <w:sz w:val="28"/>
          <w:szCs w:val="28"/>
        </w:rPr>
        <w:t xml:space="preserve">наличие в местных бюджетах бюджетных ассигнований на исполнение расходных обязательств муниципальных образований, в целях </w:t>
      </w:r>
      <w:proofErr w:type="spellStart"/>
      <w:r w:rsidR="00B33FB2" w:rsidRPr="006806EA">
        <w:rPr>
          <w:sz w:val="28"/>
          <w:szCs w:val="28"/>
        </w:rPr>
        <w:t>софинансирования</w:t>
      </w:r>
      <w:proofErr w:type="spellEnd"/>
      <w:r w:rsidR="00B33FB2" w:rsidRPr="006806EA">
        <w:rPr>
          <w:sz w:val="28"/>
          <w:szCs w:val="28"/>
        </w:rPr>
        <w:t xml:space="preserve"> которых предоставляются субсидии, в объеме, необходимом для их исполнения, включая объем планируемых к предоставлению субсидий;</w:t>
      </w:r>
    </w:p>
    <w:p w:rsidR="00B33FB2" w:rsidRPr="006806EA" w:rsidRDefault="00673712" w:rsidP="00B33FB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 </w:t>
      </w:r>
      <w:r w:rsidR="00B33FB2" w:rsidRPr="006806EA">
        <w:rPr>
          <w:sz w:val="28"/>
          <w:szCs w:val="28"/>
        </w:rPr>
        <w:t>заключение соглашений на срок, соответствующий сроку распределения субсидий между местными бюджетами;</w:t>
      </w:r>
    </w:p>
    <w:p w:rsidR="00B33FB2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73712">
        <w:rPr>
          <w:sz w:val="28"/>
          <w:szCs w:val="28"/>
        </w:rPr>
        <w:t>) </w:t>
      </w:r>
      <w:r w:rsidRPr="006806EA">
        <w:rPr>
          <w:sz w:val="28"/>
          <w:szCs w:val="28"/>
        </w:rPr>
        <w:t>наличие неиспользованного остатка субсидий, предоставленных ранее на</w:t>
      </w:r>
      <w:r w:rsidR="00673712">
        <w:rPr>
          <w:sz w:val="28"/>
          <w:szCs w:val="28"/>
        </w:rPr>
        <w:t> </w:t>
      </w:r>
      <w:r w:rsidRPr="006806EA">
        <w:rPr>
          <w:sz w:val="28"/>
          <w:szCs w:val="28"/>
        </w:rPr>
        <w:t>эти цели, в размере, не превышающем 5% от объема субсидий, предоставленных ранее на эти ц</w:t>
      </w:r>
      <w:r>
        <w:rPr>
          <w:sz w:val="28"/>
          <w:szCs w:val="28"/>
        </w:rPr>
        <w:t>ели, либо его полное отсутствие;</w:t>
      </w:r>
    </w:p>
    <w:p w:rsidR="00B33FB2" w:rsidRPr="006806EA" w:rsidRDefault="00673712" w:rsidP="00B33FB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B33FB2" w:rsidRPr="00932F61">
        <w:rPr>
          <w:sz w:val="28"/>
          <w:szCs w:val="28"/>
        </w:rPr>
        <w:t>централизация закупок товаров, работ, услуг, финансовое обеспечение которых частично или полностью осуществляется за счет средств субсидии, в</w:t>
      </w:r>
      <w:r>
        <w:rPr>
          <w:sz w:val="28"/>
          <w:szCs w:val="28"/>
        </w:rPr>
        <w:t> </w:t>
      </w:r>
      <w:r w:rsidR="00B33FB2" w:rsidRPr="00932F61">
        <w:rPr>
          <w:sz w:val="28"/>
          <w:szCs w:val="28"/>
        </w:rPr>
        <w:t>соответствии с пунктом 1 и подпунктом 2 пункта 4 постановления Правите</w:t>
      </w:r>
      <w:r>
        <w:rPr>
          <w:sz w:val="28"/>
          <w:szCs w:val="28"/>
        </w:rPr>
        <w:t>льства Новосибирской области от </w:t>
      </w:r>
      <w:r w:rsidR="00B33FB2" w:rsidRPr="00932F61">
        <w:rPr>
          <w:sz w:val="28"/>
          <w:szCs w:val="28"/>
        </w:rPr>
        <w:t xml:space="preserve">30.12.2013 </w:t>
      </w:r>
      <w:r>
        <w:rPr>
          <w:sz w:val="28"/>
          <w:szCs w:val="28"/>
        </w:rPr>
        <w:t>№ </w:t>
      </w:r>
      <w:r w:rsidR="00B33FB2" w:rsidRPr="00932F61">
        <w:rPr>
          <w:sz w:val="28"/>
          <w:szCs w:val="28"/>
        </w:rPr>
        <w:t xml:space="preserve">597-п </w:t>
      </w:r>
      <w:r w:rsidR="00B33FB2">
        <w:rPr>
          <w:sz w:val="28"/>
          <w:szCs w:val="28"/>
        </w:rPr>
        <w:t>«</w:t>
      </w:r>
      <w:r w:rsidR="00B33FB2" w:rsidRPr="00932F61">
        <w:rPr>
          <w:sz w:val="28"/>
          <w:szCs w:val="28"/>
        </w:rPr>
        <w:t xml:space="preserve">О наделении полномочиями государственного казенного учреждения Новосибирской области </w:t>
      </w:r>
      <w:r w:rsidR="00B33FB2">
        <w:rPr>
          <w:sz w:val="28"/>
          <w:szCs w:val="28"/>
        </w:rPr>
        <w:t>«</w:t>
      </w:r>
      <w:r w:rsidR="00B33FB2" w:rsidRPr="00932F61">
        <w:rPr>
          <w:sz w:val="28"/>
          <w:szCs w:val="28"/>
        </w:rPr>
        <w:t>Управление контрактной системы</w:t>
      </w:r>
      <w:r w:rsidR="00B33FB2">
        <w:rPr>
          <w:sz w:val="28"/>
          <w:szCs w:val="28"/>
        </w:rPr>
        <w:t>»;</w:t>
      </w:r>
    </w:p>
    <w:p w:rsidR="00B33FB2" w:rsidRPr="006806EA" w:rsidRDefault="00673712" w:rsidP="00B33FB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="00B33FB2" w:rsidRPr="006806EA">
        <w:rPr>
          <w:sz w:val="28"/>
          <w:szCs w:val="28"/>
        </w:rPr>
        <w:t xml:space="preserve">Основанием для отказа в предоставлении субсидии является неисполнение условий предоставления субсидии, предусмотренных </w:t>
      </w:r>
      <w:r w:rsidR="00B33FB2">
        <w:rPr>
          <w:sz w:val="28"/>
          <w:szCs w:val="28"/>
        </w:rPr>
        <w:t xml:space="preserve">пунктом </w:t>
      </w:r>
      <w:r>
        <w:rPr>
          <w:sz w:val="28"/>
          <w:szCs w:val="28"/>
        </w:rPr>
        <w:t>8</w:t>
      </w:r>
      <w:r w:rsidR="00B33FB2">
        <w:rPr>
          <w:sz w:val="28"/>
          <w:szCs w:val="28"/>
        </w:rPr>
        <w:t xml:space="preserve"> </w:t>
      </w:r>
      <w:r w:rsidR="00B33FB2" w:rsidRPr="006806EA">
        <w:rPr>
          <w:sz w:val="28"/>
          <w:szCs w:val="28"/>
        </w:rPr>
        <w:t>Порядка.</w:t>
      </w:r>
    </w:p>
    <w:p w:rsidR="00B33FB2" w:rsidRPr="00673712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t>12.</w:t>
      </w:r>
      <w:r w:rsidR="00673712" w:rsidRPr="00673712">
        <w:rPr>
          <w:sz w:val="28"/>
          <w:szCs w:val="28"/>
        </w:rPr>
        <w:t> </w:t>
      </w:r>
      <w:r w:rsidRPr="00673712">
        <w:rPr>
          <w:sz w:val="28"/>
          <w:szCs w:val="28"/>
        </w:rPr>
        <w:t>Субсидии перечисляются ГРБС на счета органов местного самоуправления, открытые в территориальных органах Федерального казначейства, в соответствии с графиками финансирования, предусмотренными в</w:t>
      </w:r>
      <w:r w:rsidR="00673712" w:rsidRPr="00673712">
        <w:rPr>
          <w:sz w:val="28"/>
          <w:szCs w:val="28"/>
        </w:rPr>
        <w:t> </w:t>
      </w:r>
      <w:r w:rsidRPr="00673712">
        <w:rPr>
          <w:sz w:val="28"/>
          <w:szCs w:val="28"/>
        </w:rPr>
        <w:t>соглашениях.</w:t>
      </w:r>
    </w:p>
    <w:p w:rsidR="00B33FB2" w:rsidRPr="00673712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t>13.</w:t>
      </w:r>
      <w:r w:rsidR="00673712" w:rsidRPr="00673712">
        <w:rPr>
          <w:sz w:val="28"/>
          <w:szCs w:val="28"/>
        </w:rPr>
        <w:t> </w:t>
      </w:r>
      <w:r w:rsidRPr="00673712">
        <w:rPr>
          <w:sz w:val="28"/>
          <w:szCs w:val="28"/>
        </w:rPr>
        <w:t>Субсидии расходуются органами местного самоуправления при выполнении следующих условий:</w:t>
      </w:r>
    </w:p>
    <w:p w:rsidR="00B33FB2" w:rsidRPr="00673712" w:rsidRDefault="0067371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t>1) </w:t>
      </w:r>
      <w:r w:rsidR="00B33FB2" w:rsidRPr="00673712">
        <w:rPr>
          <w:sz w:val="28"/>
          <w:szCs w:val="28"/>
        </w:rPr>
        <w:t>соблюдение условий соглашений;</w:t>
      </w:r>
    </w:p>
    <w:p w:rsidR="00B33FB2" w:rsidRPr="00673712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t>2)</w:t>
      </w:r>
      <w:r w:rsidR="00673712" w:rsidRPr="00673712">
        <w:rPr>
          <w:sz w:val="28"/>
          <w:szCs w:val="28"/>
        </w:rPr>
        <w:t> </w:t>
      </w:r>
      <w:r w:rsidRPr="00673712">
        <w:rPr>
          <w:sz w:val="28"/>
          <w:szCs w:val="28"/>
        </w:rPr>
        <w:t xml:space="preserve">осуществление расходов производится со счетов органов местного самоуправления или с лицевых счетов муниципальных казенных учреждений, уполномоченных органами местного самоуправления, на основании контрактов, заключенных в соответствии с Федеральным законом </w:t>
      </w:r>
      <w:r w:rsidR="00673712" w:rsidRPr="00673712">
        <w:rPr>
          <w:sz w:val="28"/>
          <w:szCs w:val="28"/>
        </w:rPr>
        <w:t>от </w:t>
      </w:r>
      <w:r w:rsidRPr="00673712">
        <w:rPr>
          <w:sz w:val="28"/>
          <w:szCs w:val="28"/>
        </w:rPr>
        <w:t xml:space="preserve">05.04.2013 </w:t>
      </w:r>
      <w:r w:rsidR="00673712" w:rsidRPr="00673712">
        <w:rPr>
          <w:sz w:val="28"/>
          <w:szCs w:val="28"/>
        </w:rPr>
        <w:t>№ </w:t>
      </w:r>
      <w:r w:rsidRPr="00673712">
        <w:rPr>
          <w:sz w:val="28"/>
          <w:szCs w:val="28"/>
        </w:rPr>
        <w:t xml:space="preserve">44-ФЗ </w:t>
      </w:r>
      <w:r w:rsidR="00673712" w:rsidRPr="00673712">
        <w:rPr>
          <w:sz w:val="28"/>
          <w:szCs w:val="28"/>
        </w:rPr>
        <w:t>«</w:t>
      </w:r>
      <w:r w:rsidRPr="00673712">
        <w:rPr>
          <w:sz w:val="28"/>
          <w:szCs w:val="28"/>
        </w:rPr>
        <w:t>О</w:t>
      </w:r>
      <w:r w:rsidR="00673712" w:rsidRPr="00673712">
        <w:rPr>
          <w:sz w:val="28"/>
          <w:szCs w:val="28"/>
        </w:rPr>
        <w:t> </w:t>
      </w:r>
      <w:r w:rsidRPr="00673712">
        <w:rPr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673712" w:rsidRPr="00673712">
        <w:rPr>
          <w:sz w:val="28"/>
          <w:szCs w:val="28"/>
        </w:rPr>
        <w:t>»</w:t>
      </w:r>
      <w:r w:rsidRPr="00673712">
        <w:rPr>
          <w:sz w:val="28"/>
          <w:szCs w:val="28"/>
        </w:rPr>
        <w:t>, актов выполненных работ, счетов-фактур;</w:t>
      </w:r>
    </w:p>
    <w:p w:rsidR="00B33FB2" w:rsidRPr="00673712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t>3)</w:t>
      </w:r>
      <w:r w:rsidR="00673712" w:rsidRPr="00673712">
        <w:rPr>
          <w:sz w:val="28"/>
          <w:szCs w:val="28"/>
        </w:rPr>
        <w:t> </w:t>
      </w:r>
      <w:r w:rsidRPr="00673712">
        <w:rPr>
          <w:sz w:val="28"/>
          <w:szCs w:val="28"/>
        </w:rPr>
        <w:t>осуществление расходов в форме предоставления субсидий муниципальным бюджетным или автономным учреждениям производится в</w:t>
      </w:r>
      <w:r w:rsidR="00673712" w:rsidRPr="00673712">
        <w:rPr>
          <w:sz w:val="28"/>
          <w:szCs w:val="28"/>
        </w:rPr>
        <w:t> </w:t>
      </w:r>
      <w:r w:rsidRPr="00673712">
        <w:rPr>
          <w:sz w:val="28"/>
          <w:szCs w:val="28"/>
        </w:rPr>
        <w:t>соответствии с порядком определения объема и условий предоставления субсидий из местного бюджета, установленным органом местного самоуправления.</w:t>
      </w:r>
    </w:p>
    <w:p w:rsidR="00B33FB2" w:rsidRPr="00673712" w:rsidRDefault="0067371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t>14. </w:t>
      </w:r>
      <w:r w:rsidR="00B33FB2" w:rsidRPr="00673712">
        <w:rPr>
          <w:sz w:val="28"/>
          <w:szCs w:val="28"/>
        </w:rPr>
        <w:t>Порядок оценки эффективности использования субсидии:</w:t>
      </w:r>
    </w:p>
    <w:p w:rsidR="00B33FB2" w:rsidRPr="00673712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t xml:space="preserve">оценка эффективности использования </w:t>
      </w:r>
      <w:r w:rsidR="00673712">
        <w:rPr>
          <w:sz w:val="28"/>
          <w:szCs w:val="28"/>
        </w:rPr>
        <w:t>субсидии осуществляется ГРБС на </w:t>
      </w:r>
      <w:r w:rsidRPr="00673712">
        <w:rPr>
          <w:sz w:val="28"/>
          <w:szCs w:val="28"/>
        </w:rPr>
        <w:t>основе отчета о достижении показателей результатов использования субсидии, представляемого органом местного самоуправления в порядке, сроки и по форме, предусмотренные соглашением.</w:t>
      </w:r>
    </w:p>
    <w:p w:rsidR="00B33FB2" w:rsidRPr="00673712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t>Критерием оценки эффективности использования субсидии является достижение показателей результатов использования субсидии, включенных в</w:t>
      </w:r>
      <w:r w:rsidR="00673712" w:rsidRPr="00673712">
        <w:rPr>
          <w:sz w:val="28"/>
          <w:szCs w:val="28"/>
        </w:rPr>
        <w:t> </w:t>
      </w:r>
      <w:r w:rsidRPr="00673712">
        <w:rPr>
          <w:sz w:val="28"/>
          <w:szCs w:val="28"/>
        </w:rPr>
        <w:t>соглашение:</w:t>
      </w:r>
    </w:p>
    <w:p w:rsidR="00B33FB2" w:rsidRPr="00673712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t>количество зданий общеобразовательных организаций, в которых произведены капитальный ремонт зданий и оснащение необходимым оборудованием.</w:t>
      </w:r>
    </w:p>
    <w:p w:rsidR="00B33FB2" w:rsidRPr="00673712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lastRenderedPageBreak/>
        <w:t>В течение 30 календарных дней с момента представления органом местного самоуправления отчета о достижении показателей результатов использования субсидии ГРБС готовит информацию о достижении (</w:t>
      </w:r>
      <w:proofErr w:type="spellStart"/>
      <w:r w:rsidRPr="00673712">
        <w:rPr>
          <w:sz w:val="28"/>
          <w:szCs w:val="28"/>
        </w:rPr>
        <w:t>недостижении</w:t>
      </w:r>
      <w:proofErr w:type="spellEnd"/>
      <w:r w:rsidRPr="00673712">
        <w:rPr>
          <w:sz w:val="28"/>
          <w:szCs w:val="28"/>
        </w:rPr>
        <w:t>) органом местного самоуправления результатов, указанных в соглашении.</w:t>
      </w:r>
    </w:p>
    <w:p w:rsidR="00B33FB2" w:rsidRPr="00673712" w:rsidRDefault="0067371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t>15. </w:t>
      </w:r>
      <w:r w:rsidR="00B33FB2" w:rsidRPr="00673712">
        <w:rPr>
          <w:sz w:val="28"/>
          <w:szCs w:val="28"/>
        </w:rPr>
        <w:t>В случае если в отчетном финансовом году органом местного самоуправления не достигнуто установленное соглашением значение показателей результатов использования субсидии, средст</w:t>
      </w:r>
      <w:r w:rsidRPr="00673712">
        <w:rPr>
          <w:sz w:val="28"/>
          <w:szCs w:val="28"/>
        </w:rPr>
        <w:t>ва субсидии подлежат возврату в </w:t>
      </w:r>
      <w:r w:rsidR="00B33FB2" w:rsidRPr="00673712">
        <w:rPr>
          <w:sz w:val="28"/>
          <w:szCs w:val="28"/>
        </w:rPr>
        <w:t>областной бюджет в соответствии с бюджетным законодательством Российской Федерации и Новосибирской области.</w:t>
      </w:r>
    </w:p>
    <w:p w:rsidR="00B33FB2" w:rsidRPr="00673712" w:rsidRDefault="00B33FB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t>Порядок расчета объема средств, подлежащих возврату из местного бюджета в областной бюджет, установлен в Правилах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области, установленных постановлением Правительства Новос</w:t>
      </w:r>
      <w:r w:rsidR="00673712" w:rsidRPr="00673712">
        <w:rPr>
          <w:sz w:val="28"/>
          <w:szCs w:val="28"/>
        </w:rPr>
        <w:t>ибирской области от </w:t>
      </w:r>
      <w:r w:rsidRPr="00673712">
        <w:rPr>
          <w:sz w:val="28"/>
          <w:szCs w:val="28"/>
        </w:rPr>
        <w:t xml:space="preserve">03.03.2020 </w:t>
      </w:r>
      <w:r w:rsidR="00673712" w:rsidRPr="00673712">
        <w:rPr>
          <w:sz w:val="28"/>
          <w:szCs w:val="28"/>
        </w:rPr>
        <w:t>№ </w:t>
      </w:r>
      <w:r w:rsidRPr="00673712">
        <w:rPr>
          <w:sz w:val="28"/>
          <w:szCs w:val="28"/>
        </w:rPr>
        <w:t>40-п.</w:t>
      </w:r>
    </w:p>
    <w:p w:rsidR="00B33FB2" w:rsidRPr="00673712" w:rsidRDefault="0067371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t>16. </w:t>
      </w:r>
      <w:r w:rsidR="00B33FB2" w:rsidRPr="00673712">
        <w:rPr>
          <w:sz w:val="28"/>
          <w:szCs w:val="28"/>
        </w:rPr>
        <w:t>Органы местного самоуправления представляют отчеты о целевом использовании полученных субсидий в порядке, в сроки и по форме, предусмотренные соглашениями.</w:t>
      </w:r>
    </w:p>
    <w:p w:rsidR="00B33FB2" w:rsidRPr="00673712" w:rsidRDefault="0067371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t>17. </w:t>
      </w:r>
      <w:r w:rsidR="00B33FB2" w:rsidRPr="00673712">
        <w:rPr>
          <w:sz w:val="28"/>
          <w:szCs w:val="28"/>
        </w:rPr>
        <w:t>Субсидии, полученные и не использованные в текущем финансовом году, подлежат возврату в областной бюджет и при наличии потребности в них используются в соответствии с бюджетным законодательством в очередном финансовом году на те же цели.</w:t>
      </w:r>
    </w:p>
    <w:p w:rsidR="00B33FB2" w:rsidRPr="00673712" w:rsidRDefault="0067371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t>18. </w:t>
      </w:r>
      <w:r w:rsidR="00B33FB2" w:rsidRPr="00673712">
        <w:rPr>
          <w:sz w:val="28"/>
          <w:szCs w:val="28"/>
        </w:rPr>
        <w:t>ГРБС и орган государственного финансового контроля осуществляют обязательную проверку соблюдения условий, целей и порядка предоставления субсидий органами местного самоуправления.</w:t>
      </w:r>
    </w:p>
    <w:p w:rsidR="00B33FB2" w:rsidRPr="006806EA" w:rsidRDefault="00673712" w:rsidP="00B33FB2">
      <w:pPr>
        <w:adjustRightInd w:val="0"/>
        <w:ind w:firstLine="709"/>
        <w:jc w:val="both"/>
        <w:rPr>
          <w:sz w:val="28"/>
          <w:szCs w:val="28"/>
        </w:rPr>
      </w:pPr>
      <w:r w:rsidRPr="00673712">
        <w:rPr>
          <w:sz w:val="28"/>
          <w:szCs w:val="28"/>
        </w:rPr>
        <w:t>19. </w:t>
      </w:r>
      <w:r w:rsidR="00B33FB2" w:rsidRPr="00673712">
        <w:rPr>
          <w:sz w:val="28"/>
          <w:szCs w:val="28"/>
        </w:rPr>
        <w:t>Контроль за целевым использованием субсидий осуществляется ГРБС</w:t>
      </w:r>
      <w:r w:rsidRPr="00673712">
        <w:rPr>
          <w:sz w:val="28"/>
          <w:szCs w:val="28"/>
        </w:rPr>
        <w:t xml:space="preserve"> и </w:t>
      </w:r>
      <w:r w:rsidR="00B33FB2" w:rsidRPr="00673712">
        <w:rPr>
          <w:sz w:val="28"/>
          <w:szCs w:val="28"/>
        </w:rPr>
        <w:t>органами государственного финансового к</w:t>
      </w:r>
      <w:r w:rsidRPr="00673712">
        <w:rPr>
          <w:sz w:val="28"/>
          <w:szCs w:val="28"/>
        </w:rPr>
        <w:t>онтроля Новосибирской области</w:t>
      </w:r>
      <w:r>
        <w:rPr>
          <w:sz w:val="28"/>
          <w:szCs w:val="28"/>
        </w:rPr>
        <w:t xml:space="preserve"> в </w:t>
      </w:r>
      <w:r w:rsidR="00B33FB2" w:rsidRPr="006806EA">
        <w:rPr>
          <w:sz w:val="28"/>
          <w:szCs w:val="28"/>
        </w:rPr>
        <w:t>соответствии с бюджетным законодательством Российской Федерации.</w:t>
      </w:r>
    </w:p>
    <w:p w:rsidR="00FE65D6" w:rsidRDefault="00FE65D6" w:rsidP="00B33FB2">
      <w:pPr>
        <w:pStyle w:val="a3"/>
        <w:shd w:val="clear" w:color="auto" w:fill="FFFFFF" w:themeFill="background1"/>
        <w:ind w:firstLine="709"/>
        <w:jc w:val="both"/>
      </w:pPr>
    </w:p>
    <w:p w:rsidR="00DC554E" w:rsidRDefault="00DC554E" w:rsidP="00B33FB2">
      <w:pPr>
        <w:pStyle w:val="a3"/>
        <w:shd w:val="clear" w:color="auto" w:fill="FFFFFF" w:themeFill="background1"/>
        <w:ind w:firstLine="709"/>
        <w:jc w:val="both"/>
      </w:pPr>
    </w:p>
    <w:p w:rsidR="00DC554E" w:rsidRDefault="00DC554E" w:rsidP="00B33FB2">
      <w:pPr>
        <w:pStyle w:val="a3"/>
        <w:shd w:val="clear" w:color="auto" w:fill="FFFFFF" w:themeFill="background1"/>
        <w:ind w:firstLine="709"/>
        <w:jc w:val="both"/>
      </w:pPr>
      <w:bookmarkStart w:id="2" w:name="_GoBack"/>
      <w:bookmarkEnd w:id="2"/>
    </w:p>
    <w:p w:rsidR="00DC554E" w:rsidRPr="00DC554E" w:rsidRDefault="00DC554E" w:rsidP="00DC554E">
      <w:pPr>
        <w:pStyle w:val="a3"/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  <w:r w:rsidRPr="00DC554E">
        <w:rPr>
          <w:rFonts w:ascii="Times New Roman" w:hAnsi="Times New Roman"/>
          <w:sz w:val="28"/>
          <w:szCs w:val="28"/>
        </w:rPr>
        <w:t xml:space="preserve">Министр образования Новосибирской области                                  С.В. </w:t>
      </w:r>
      <w:proofErr w:type="spellStart"/>
      <w:r w:rsidRPr="00DC554E">
        <w:rPr>
          <w:rFonts w:ascii="Times New Roman" w:hAnsi="Times New Roman"/>
          <w:sz w:val="28"/>
          <w:szCs w:val="28"/>
        </w:rPr>
        <w:t>Федорчук</w:t>
      </w:r>
      <w:proofErr w:type="spellEnd"/>
    </w:p>
    <w:sectPr w:rsidR="00DC554E" w:rsidRPr="00DC554E" w:rsidSect="002F08A9">
      <w:headerReference w:type="default" r:id="rId6"/>
      <w:pgSz w:w="11906" w:h="16838"/>
      <w:pgMar w:top="1134" w:right="566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8A9" w:rsidRDefault="002F08A9" w:rsidP="002F08A9">
      <w:r>
        <w:separator/>
      </w:r>
    </w:p>
  </w:endnote>
  <w:endnote w:type="continuationSeparator" w:id="0">
    <w:p w:rsidR="002F08A9" w:rsidRDefault="002F08A9" w:rsidP="002F0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8A9" w:rsidRDefault="002F08A9" w:rsidP="002F08A9">
      <w:r>
        <w:separator/>
      </w:r>
    </w:p>
  </w:footnote>
  <w:footnote w:type="continuationSeparator" w:id="0">
    <w:p w:rsidR="002F08A9" w:rsidRDefault="002F08A9" w:rsidP="002F0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855613"/>
      <w:docPartObj>
        <w:docPartGallery w:val="Page Numbers (Top of Page)"/>
        <w:docPartUnique/>
      </w:docPartObj>
    </w:sdtPr>
    <w:sdtEndPr/>
    <w:sdtContent>
      <w:p w:rsidR="002F08A9" w:rsidRPr="002F08A9" w:rsidRDefault="002F08A9">
        <w:pPr>
          <w:pStyle w:val="a7"/>
          <w:jc w:val="center"/>
        </w:pPr>
        <w:r w:rsidRPr="002F08A9">
          <w:fldChar w:fldCharType="begin"/>
        </w:r>
        <w:r w:rsidRPr="002F08A9">
          <w:instrText>PAGE   \* MERGEFORMAT</w:instrText>
        </w:r>
        <w:r w:rsidRPr="002F08A9">
          <w:fldChar w:fldCharType="separate"/>
        </w:r>
        <w:r w:rsidR="00DC554E">
          <w:rPr>
            <w:noProof/>
          </w:rPr>
          <w:t>4</w:t>
        </w:r>
        <w:r w:rsidRPr="002F08A9">
          <w:fldChar w:fldCharType="end"/>
        </w:r>
      </w:p>
    </w:sdtContent>
  </w:sdt>
  <w:p w:rsidR="002F08A9" w:rsidRDefault="002F08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9C6"/>
    <w:rsid w:val="00033372"/>
    <w:rsid w:val="00080A57"/>
    <w:rsid w:val="00117E47"/>
    <w:rsid w:val="00144CFB"/>
    <w:rsid w:val="00163F4A"/>
    <w:rsid w:val="001A71BC"/>
    <w:rsid w:val="001E0FE8"/>
    <w:rsid w:val="002807BE"/>
    <w:rsid w:val="002A2233"/>
    <w:rsid w:val="002F08A9"/>
    <w:rsid w:val="00316583"/>
    <w:rsid w:val="0033749D"/>
    <w:rsid w:val="0042015C"/>
    <w:rsid w:val="00454125"/>
    <w:rsid w:val="00481544"/>
    <w:rsid w:val="004A0C8F"/>
    <w:rsid w:val="004C1ADC"/>
    <w:rsid w:val="004F2F04"/>
    <w:rsid w:val="00552538"/>
    <w:rsid w:val="00581833"/>
    <w:rsid w:val="005B582B"/>
    <w:rsid w:val="00603A70"/>
    <w:rsid w:val="00612004"/>
    <w:rsid w:val="00621CED"/>
    <w:rsid w:val="00623A5C"/>
    <w:rsid w:val="0062617A"/>
    <w:rsid w:val="00640867"/>
    <w:rsid w:val="00665D32"/>
    <w:rsid w:val="00673712"/>
    <w:rsid w:val="007029C6"/>
    <w:rsid w:val="007B72E2"/>
    <w:rsid w:val="00846B04"/>
    <w:rsid w:val="00866213"/>
    <w:rsid w:val="008F3F01"/>
    <w:rsid w:val="008F51BD"/>
    <w:rsid w:val="009108B9"/>
    <w:rsid w:val="00916548"/>
    <w:rsid w:val="00925887"/>
    <w:rsid w:val="009419BF"/>
    <w:rsid w:val="009B5A6F"/>
    <w:rsid w:val="009D73BF"/>
    <w:rsid w:val="00A04CE0"/>
    <w:rsid w:val="00A076B5"/>
    <w:rsid w:val="00A21BFE"/>
    <w:rsid w:val="00A77056"/>
    <w:rsid w:val="00B33FB2"/>
    <w:rsid w:val="00BB22D3"/>
    <w:rsid w:val="00C02F3A"/>
    <w:rsid w:val="00CC16C8"/>
    <w:rsid w:val="00D95B76"/>
    <w:rsid w:val="00DC554E"/>
    <w:rsid w:val="00E00F46"/>
    <w:rsid w:val="00EF7706"/>
    <w:rsid w:val="00F42E0D"/>
    <w:rsid w:val="00F84537"/>
    <w:rsid w:val="00FE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7902C"/>
  <w15:docId w15:val="{07DD3AD9-8FF9-43D9-9779-A74FD2B52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9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029C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7029C6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E65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65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65D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F08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F08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F08A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F08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1899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Новикова Анна Петровна</dc:creator>
  <cp:lastModifiedBy>Домарова Виктория Сергеевна</cp:lastModifiedBy>
  <cp:revision>4</cp:revision>
  <cp:lastPrinted>2022-10-14T09:46:00Z</cp:lastPrinted>
  <dcterms:created xsi:type="dcterms:W3CDTF">2022-10-14T08:20:00Z</dcterms:created>
  <dcterms:modified xsi:type="dcterms:W3CDTF">2022-10-14T09:47:00Z</dcterms:modified>
</cp:coreProperties>
</file>